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E4B27B4" w14:textId="269702AD" w:rsidR="00D73AB8" w:rsidRPr="00637F0D" w:rsidRDefault="00897BB7" w:rsidP="004974B6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158171514"/>
      <w:bookmarkStart w:id="1" w:name="_Hlk58572032"/>
      <w:r w:rsidR="00D73AB8" w:rsidRPr="00D73AB8">
        <w:rPr>
          <w:rFonts w:ascii="Arial" w:hAnsi="Arial" w:cs="Arial"/>
          <w:b/>
          <w:bCs/>
          <w:i/>
          <w:sz w:val="20"/>
        </w:rPr>
        <w:t>Modernizacja odcinków dróg wojewódzkich</w:t>
      </w:r>
      <w:r w:rsidR="004974B6">
        <w:rPr>
          <w:rFonts w:ascii="Arial" w:hAnsi="Arial" w:cs="Arial"/>
          <w:b/>
          <w:bCs/>
          <w:i/>
          <w:sz w:val="20"/>
        </w:rPr>
        <w:t xml:space="preserve"> </w:t>
      </w:r>
      <w:r w:rsidR="00D73AB8" w:rsidRPr="00D73AB8">
        <w:rPr>
          <w:rFonts w:ascii="Arial" w:hAnsi="Arial" w:cs="Arial"/>
          <w:b/>
          <w:bCs/>
          <w:i/>
          <w:sz w:val="20"/>
        </w:rPr>
        <w:t>– modernizacja DW 965 na terenie gminy Nowy Wiśnicz</w:t>
      </w:r>
    </w:p>
    <w:bookmarkEnd w:id="0"/>
    <w:bookmarkEnd w:id="1"/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05CD0724" w:rsidR="008322E1" w:rsidRPr="00D73AB8" w:rsidRDefault="008322E1" w:rsidP="004974B6">
      <w:pPr>
        <w:shd w:val="clear" w:color="auto" w:fill="FFFFFF"/>
        <w:tabs>
          <w:tab w:val="left" w:pos="851"/>
          <w:tab w:val="left" w:pos="3060"/>
        </w:tabs>
        <w:spacing w:line="276" w:lineRule="auto"/>
        <w:ind w:left="284"/>
        <w:jc w:val="both"/>
        <w:rPr>
          <w:rFonts w:ascii="Arial" w:hAnsi="Arial" w:cs="Arial"/>
          <w:b/>
          <w:sz w:val="20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D73AB8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D73AB8" w:rsidRPr="001B4FDD">
        <w:rPr>
          <w:rFonts w:ascii="Arial" w:hAnsi="Arial" w:cs="Arial"/>
          <w:b/>
          <w:sz w:val="20"/>
        </w:rPr>
        <w:t>150 dni</w:t>
      </w:r>
      <w:r w:rsidR="00D73AB8" w:rsidRPr="00FB7F6D">
        <w:rPr>
          <w:rFonts w:ascii="Arial" w:hAnsi="Arial" w:cs="Arial"/>
          <w:sz w:val="20"/>
        </w:rPr>
        <w:t xml:space="preserve"> </w:t>
      </w:r>
      <w:r w:rsidR="00D73AB8" w:rsidRPr="007C470C">
        <w:rPr>
          <w:rFonts w:ascii="Arial" w:hAnsi="Arial" w:cs="Arial"/>
          <w:b/>
          <w:sz w:val="20"/>
        </w:rPr>
        <w:t xml:space="preserve">od daty zawarcia umowy, </w:t>
      </w:r>
      <w:r w:rsidR="004974B6">
        <w:rPr>
          <w:rFonts w:ascii="Arial" w:hAnsi="Arial" w:cs="Arial"/>
          <w:b/>
          <w:sz w:val="20"/>
        </w:rPr>
        <w:br/>
      </w:r>
      <w:r w:rsidR="00D73AB8" w:rsidRPr="007C470C">
        <w:rPr>
          <w:rFonts w:ascii="Arial" w:hAnsi="Arial" w:cs="Arial"/>
          <w:b/>
          <w:sz w:val="20"/>
        </w:rPr>
        <w:t xml:space="preserve">przy czym nie później niż do dnia </w:t>
      </w:r>
      <w:r w:rsidR="004974B6">
        <w:rPr>
          <w:rFonts w:ascii="Arial" w:hAnsi="Arial" w:cs="Arial"/>
          <w:b/>
          <w:sz w:val="20"/>
        </w:rPr>
        <w:t>23.</w:t>
      </w:r>
      <w:r w:rsidR="00D73AB8" w:rsidRPr="007C470C">
        <w:rPr>
          <w:rFonts w:ascii="Arial" w:hAnsi="Arial" w:cs="Arial"/>
          <w:b/>
          <w:sz w:val="20"/>
        </w:rPr>
        <w:t>12.202</w:t>
      </w:r>
      <w:r w:rsidR="00D73AB8">
        <w:rPr>
          <w:rFonts w:ascii="Arial" w:hAnsi="Arial" w:cs="Arial"/>
          <w:b/>
          <w:sz w:val="20"/>
        </w:rPr>
        <w:t>4</w:t>
      </w:r>
      <w:r w:rsidR="00D73AB8" w:rsidRPr="007C470C">
        <w:rPr>
          <w:rFonts w:ascii="Arial" w:hAnsi="Arial" w:cs="Arial"/>
          <w:b/>
          <w:sz w:val="20"/>
        </w:rPr>
        <w:t xml:space="preserve"> r.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4B922702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="00B2580A" w:rsidRPr="00B2580A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1082BFD" w14:textId="77777777" w:rsidR="004D136E" w:rsidRPr="006A475C" w:rsidRDefault="004D136E" w:rsidP="004D136E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718C51E0" w14:textId="38A9B507" w:rsidR="004D136E" w:rsidRPr="006A475C" w:rsidRDefault="004D136E" w:rsidP="004D136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2</w:t>
      </w:r>
      <w:r w:rsidRPr="006A475C">
        <w:rPr>
          <w:rFonts w:ascii="Arial" w:eastAsia="Calibri" w:hAnsi="Arial" w:cs="Arial"/>
          <w:sz w:val="20"/>
          <w:lang w:eastAsia="ar-SA"/>
        </w:rPr>
        <w:t xml:space="preserve">0 000,00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>dwadzieścia</w:t>
      </w:r>
      <w:r>
        <w:rPr>
          <w:rFonts w:ascii="Arial" w:eastAsia="Calibri" w:hAnsi="Arial" w:cs="Arial"/>
          <w:i/>
          <w:sz w:val="20"/>
          <w:lang w:eastAsia="ar-SA"/>
        </w:rPr>
        <w:t xml:space="preserve">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F2DE494" w14:textId="77777777" w:rsidR="004D136E" w:rsidRPr="00E17970" w:rsidRDefault="004D136E" w:rsidP="004D136E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8F4365A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2BD60D0A" w:rsidR="00A45915" w:rsidRPr="00B67086" w:rsidRDefault="004D136E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A124D6A">
                <wp:simplePos x="0" y="0"/>
                <wp:positionH relativeFrom="margin">
                  <wp:posOffset>3245485</wp:posOffset>
                </wp:positionH>
                <wp:positionV relativeFrom="paragraph">
                  <wp:posOffset>104140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5.55pt;margin-top:8.2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/vzWpd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bookmarkStart w:id="4" w:name="_GoBack"/>
      <w:bookmarkEnd w:id="4"/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6" w:name="_Hlk37412176"/>
      <w:bookmarkEnd w:id="6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8045" w14:textId="77777777" w:rsidR="00637B85" w:rsidRDefault="00637B85" w:rsidP="00897BB7">
      <w:r>
        <w:separator/>
      </w:r>
    </w:p>
  </w:endnote>
  <w:endnote w:type="continuationSeparator" w:id="0">
    <w:p w14:paraId="52EB8E2C" w14:textId="77777777" w:rsidR="00637B85" w:rsidRDefault="00637B8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00A89F61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D136E" w:rsidRPr="004D136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5E5EFE1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D136E" w:rsidRPr="004D136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1ED07" w14:textId="77777777" w:rsidR="00637B85" w:rsidRDefault="00637B85" w:rsidP="00897BB7">
      <w:r>
        <w:separator/>
      </w:r>
    </w:p>
  </w:footnote>
  <w:footnote w:type="continuationSeparator" w:id="0">
    <w:p w14:paraId="3437F2B0" w14:textId="77777777" w:rsidR="00637B85" w:rsidRDefault="00637B8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637B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37B8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37B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BE66BAE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D73AB8">
      <w:rPr>
        <w:rFonts w:ascii="Arial" w:hAnsi="Arial" w:cs="Arial"/>
        <w:sz w:val="16"/>
        <w:szCs w:val="16"/>
      </w:rPr>
      <w:t>44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974B6"/>
    <w:rsid w:val="004D136E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37B85"/>
    <w:rsid w:val="0067386B"/>
    <w:rsid w:val="00676D73"/>
    <w:rsid w:val="006C0AB5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2580A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73AB8"/>
    <w:rsid w:val="00D96FD1"/>
    <w:rsid w:val="00E01635"/>
    <w:rsid w:val="00E2678D"/>
    <w:rsid w:val="00E50F19"/>
    <w:rsid w:val="00E75687"/>
    <w:rsid w:val="00E75E01"/>
    <w:rsid w:val="00EF2047"/>
    <w:rsid w:val="00EF7D79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2024-06-18T07:39:00Z</dcterms:modified>
</cp:coreProperties>
</file>